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AB0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00" w:beforeAutospacing="0" w:after="240" w:afterAutospacing="0"/>
        <w:ind w:left="0" w:right="0" w:firstLine="0"/>
        <w:jc w:val="left"/>
        <w:rPr>
          <w:rFonts w:hint="eastAsia" w:ascii="等线" w:hAnsi="等线" w:eastAsia="等线" w:cs="等线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bookmarkStart w:id="0" w:name="_Toc2651"/>
      <w:bookmarkStart w:id="1" w:name="_Toc2822"/>
      <w:r>
        <w:rPr>
          <w:rFonts w:hint="eastAsia" w:ascii="等线" w:hAnsi="等线" w:eastAsia="等线" w:cs="等线"/>
          <w:b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Browser P2P SDK Plugin Download Guide</w:t>
      </w:r>
      <w:bookmarkEnd w:id="0"/>
      <w:bookmarkEnd w:id="1"/>
    </w:p>
    <w:p w14:paraId="24FC6F3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00" w:beforeAutospacing="0" w:after="240" w:afterAutospacing="0"/>
        <w:ind w:left="0" w:right="0" w:firstLine="0"/>
        <w:jc w:val="left"/>
        <w:rPr>
          <w:rFonts w:hint="eastAsia" w:ascii="等线" w:hAnsi="等线" w:eastAsia="等线" w:cs="等线"/>
          <w:b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bookmarkStart w:id="2" w:name="_Toc15035"/>
      <w:bookmarkStart w:id="3" w:name="_Toc8823"/>
      <w:r>
        <w:rPr>
          <w:rFonts w:hint="eastAsia" w:ascii="等线" w:hAnsi="等线" w:eastAsia="等线" w:cs="等线"/>
          <w:b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Windows System:</w:t>
      </w:r>
      <w:bookmarkEnd w:id="2"/>
      <w:bookmarkEnd w:id="3"/>
    </w:p>
    <w:p w14:paraId="4BACCB0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425" w:leftChars="0" w:hanging="425" w:firstLineChars="0"/>
        <w:jc w:val="left"/>
        <w:textAlignment w:val="auto"/>
        <w:outlineLvl w:val="0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bookmarkStart w:id="4" w:name="_Toc13287"/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Google Chrome Installation Steps</w:t>
      </w:r>
      <w:bookmarkEnd w:id="4"/>
    </w:p>
    <w:p w14:paraId="4A2021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center"/>
        <w:textAlignment w:val="auto"/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Step 1: Open Google Chrome and visit the WITHBOX official website: </w:t>
      </w:r>
      <w:r>
        <w:rPr>
          <w:rFonts w:hint="eastAsia" w:ascii="等线" w:hAnsi="等线" w:eastAsia="等线" w:cs="等线"/>
          <w:color w:val="0000FF"/>
          <w:kern w:val="0"/>
          <w:sz w:val="20"/>
          <w:szCs w:val="20"/>
          <w:lang w:val="en-US" w:eastAsia="zh-CN"/>
        </w:rPr>
        <w:t xml:space="preserve">web.ainest-tec.com. </w:t>
      </w:r>
      <w:r>
        <w:rPr>
          <w:rFonts w:hint="eastAsia" w:ascii="等线" w:hAnsi="等线" w:eastAsia="等线" w:cs="等线"/>
          <w:color w:val="auto"/>
          <w:kern w:val="0"/>
          <w:sz w:val="20"/>
          <w:szCs w:val="20"/>
          <w:lang w:val="en-US" w:eastAsia="zh-CN"/>
        </w:rPr>
        <w:t xml:space="preserve">If the “Connection lost. Reconnecting...” message appears, </w:t>
      </w:r>
      <w:r>
        <w:rPr>
          <w:rFonts w:hint="eastAsia" w:ascii="等线" w:hAnsi="等线" w:eastAsia="等线" w:cs="等线"/>
          <w:color w:val="auto"/>
          <w:kern w:val="0"/>
          <w:sz w:val="20"/>
          <w:szCs w:val="20"/>
          <w:lang w:val="en-US" w:eastAsia="zh-CN"/>
        </w:rPr>
        <w:t xml:space="preserve">click </w:t>
      </w:r>
      <w:r>
        <w:rPr>
          <w:rFonts w:hint="eastAsia" w:ascii="等线" w:hAnsi="等线" w:eastAsia="等线" w:cs="等线"/>
          <w:b/>
          <w:bCs/>
          <w:color w:val="auto"/>
          <w:kern w:val="0"/>
          <w:sz w:val="20"/>
          <w:szCs w:val="20"/>
          <w:lang w:val="en-US" w:eastAsia="zh-CN"/>
        </w:rPr>
        <w:t>logout; if it does not appear, go to Step 2.</w:t>
      </w:r>
      <w:r>
        <w:rPr>
          <w:rFonts w:hint="eastAsia" w:ascii="等线" w:hAnsi="等线" w:eastAsia="等线" w:cs="等线"/>
          <w:b/>
          <w:bCs/>
          <w:color w:val="auto"/>
          <w:kern w:val="0"/>
          <w:sz w:val="20"/>
          <w:szCs w:val="20"/>
          <w:lang w:val="en-US" w:eastAsia="zh-CN"/>
        </w:rPr>
        <w:br w:type="textWrapping"/>
      </w:r>
      <w:r>
        <w:drawing>
          <wp:inline distT="0" distB="0" distL="114300" distR="114300">
            <wp:extent cx="4319905" cy="2322195"/>
            <wp:effectExtent l="0" t="0" r="4445" b="1905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035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Step 2: An “SDK missing” prompt appears. Click Download in the pop-up to get the P2P SDK installer package (WITHBOX-P2P-control-Installer).</w:t>
      </w:r>
    </w:p>
    <w:p w14:paraId="712C17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center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4319905" cy="2299335"/>
            <wp:effectExtent l="0" t="0" r="4445" b="5715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29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988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Step 3: After the download completes, click the installer file at the top of the browser or in the download list to start the installation wizard.</w:t>
      </w:r>
    </w:p>
    <w:p w14:paraId="2EE55F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center"/>
        <w:textAlignment w:val="auto"/>
        <w:rPr>
          <w:rFonts w:hint="eastAsia" w:ascii="等线" w:hAnsi="等线" w:eastAsia="等线" w:cs="等线"/>
          <w:sz w:val="20"/>
          <w:szCs w:val="20"/>
        </w:rPr>
      </w:pPr>
      <w:r>
        <w:drawing>
          <wp:inline distT="0" distB="0" distL="114300" distR="114300">
            <wp:extent cx="4319905" cy="2322195"/>
            <wp:effectExtent l="0" t="0" r="4445" b="1905"/>
            <wp:docPr id="2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858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Step 4: Keep clicking Next as prompted by the wizard and wait for the progress to finish. When installation is complete, click Close to exit the installer.</w:t>
      </w:r>
    </w:p>
    <w:p w14:paraId="4BF5F4DD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2774950" cy="2160270"/>
            <wp:effectExtent l="0" t="0" r="6350" b="11430"/>
            <wp:docPr id="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821305" cy="2160270"/>
            <wp:effectExtent l="0" t="0" r="17145" b="11430"/>
            <wp:docPr id="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2130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27972">
      <w:pPr>
        <w:numPr>
          <w:ilvl w:val="0"/>
          <w:numId w:val="0"/>
        </w:numPr>
        <w:jc w:val="center"/>
        <w:rPr>
          <w:rFonts w:hint="eastAsia"/>
        </w:rPr>
      </w:pPr>
    </w:p>
    <w:p w14:paraId="09B0B2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default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Step 5: Find the plugin icon (WITHBOX P2P Console) on your desktop and double-click it to launch the connection.</w:t>
      </w:r>
    </w:p>
    <w:p w14:paraId="3192C6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</w:p>
    <w:p w14:paraId="1B832877">
      <w:pPr>
        <w:numPr>
          <w:ilvl w:val="2"/>
          <w:numId w:val="0"/>
        </w:numPr>
        <w:ind w:left="1260" w:leftChars="0" w:hanging="420" w:firstLineChars="0"/>
        <w:jc w:val="center"/>
        <w:rPr>
          <w:rFonts w:hint="default" w:ascii="等线" w:hAnsi="等线" w:cs="等线" w:eastAsiaTheme="minorEastAsia"/>
          <w:sz w:val="20"/>
          <w:szCs w:val="20"/>
          <w:lang w:val="en-US" w:eastAsia="zh-CN"/>
        </w:rPr>
      </w:pPr>
      <w:r>
        <w:drawing>
          <wp:inline distT="0" distB="0" distL="114300" distR="114300">
            <wp:extent cx="876300" cy="9906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03CF3">
      <w:pPr>
        <w:numPr>
          <w:ilvl w:val="2"/>
          <w:numId w:val="0"/>
        </w:numPr>
        <w:ind w:left="1260" w:leftChars="0" w:hanging="420" w:firstLineChars="0"/>
        <w:jc w:val="left"/>
        <w:rPr>
          <w:rFonts w:hint="eastAsia" w:ascii="等线" w:hAnsi="等线" w:eastAsia="等线" w:cs="等线"/>
          <w:sz w:val="20"/>
          <w:szCs w:val="20"/>
        </w:rPr>
      </w:pPr>
    </w:p>
    <w:p w14:paraId="362420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Step 6: Return to the WITHBOX web page and refresh it; the login QR code will appear and the installation is complete.</w:t>
      </w:r>
    </w:p>
    <w:p w14:paraId="324E1661">
      <w:pPr>
        <w:numPr>
          <w:ilvl w:val="0"/>
          <w:numId w:val="0"/>
        </w:numPr>
        <w:jc w:val="left"/>
        <w:rPr>
          <w:rFonts w:hint="eastAsia" w:ascii="等线" w:hAnsi="等线" w:eastAsia="等线" w:cs="等线"/>
          <w:sz w:val="20"/>
          <w:szCs w:val="20"/>
          <w:lang w:val="en-US" w:eastAsia="zh-CN"/>
        </w:rPr>
      </w:pPr>
    </w:p>
    <w:p w14:paraId="54402B73">
      <w:pPr>
        <w:numPr>
          <w:ilvl w:val="0"/>
          <w:numId w:val="0"/>
        </w:numPr>
        <w:spacing w:before="120" w:after="120" w:line="288" w:lineRule="auto"/>
        <w:ind w:left="420" w:leftChars="0"/>
        <w:jc w:val="center"/>
        <w:rPr>
          <w:rFonts w:hint="eastAsia" w:ascii="等线" w:hAnsi="等线" w:eastAsia="等线" w:cs="等线"/>
          <w:sz w:val="20"/>
          <w:szCs w:val="20"/>
          <w:lang w:val="en-US" w:eastAsia="zh-CN"/>
        </w:rPr>
      </w:pPr>
      <w:r>
        <w:drawing>
          <wp:inline distT="0" distB="0" distL="114300" distR="114300">
            <wp:extent cx="4319905" cy="2313305"/>
            <wp:effectExtent l="0" t="0" r="4445" b="1079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31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FC4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default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b/>
          <w:bCs/>
          <w:color w:val="auto"/>
          <w:kern w:val="0"/>
          <w:sz w:val="20"/>
          <w:szCs w:val="20"/>
          <w:lang w:val="en-US" w:eastAsia="zh-CN"/>
        </w:rPr>
        <w:t>Note</w:t>
      </w: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: If the “Windows protected your PC” prompt appears, click “More info” → “Run anyway” to continue the plugin installation (see the figure below).</w:t>
      </w:r>
    </w:p>
    <w:p w14:paraId="3015EC9C">
      <w:pPr>
        <w:spacing w:before="120" w:after="120" w:line="288" w:lineRule="auto"/>
        <w:ind w:left="0"/>
        <w:jc w:val="center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2303145" cy="2160270"/>
            <wp:effectExtent l="0" t="0" r="190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2A8D1">
      <w:pPr>
        <w:numPr>
          <w:ilvl w:val="0"/>
          <w:numId w:val="0"/>
        </w:numPr>
        <w:jc w:val="center"/>
        <w:rPr>
          <w:rFonts w:hint="default" w:ascii="等线" w:hAnsi="等线" w:eastAsia="等线" w:cs="等线"/>
          <w:color w:val="000000" w:themeColor="text1"/>
          <w:kern w:val="0"/>
          <w:sz w:val="20"/>
          <w:szCs w:val="20"/>
          <w:lang w:val="en-IE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2303145" cy="2160270"/>
            <wp:effectExtent l="0" t="0" r="1905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155F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425" w:leftChars="0" w:hanging="425" w:firstLineChars="0"/>
        <w:jc w:val="left"/>
        <w:textAlignment w:val="auto"/>
        <w:outlineLvl w:val="0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bookmarkStart w:id="5" w:name="_Toc13744"/>
      <w:bookmarkStart w:id="6" w:name="_Toc18172"/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Microsoft Edge Installation Steps</w:t>
      </w:r>
      <w:bookmarkEnd w:id="5"/>
      <w:bookmarkEnd w:id="6"/>
    </w:p>
    <w:p w14:paraId="2FA208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eastAsia" w:ascii="等线" w:hAnsi="等线" w:eastAsia="等线" w:cs="等线"/>
          <w:b/>
          <w:bCs/>
          <w:color w:val="auto"/>
          <w:kern w:val="0"/>
          <w:sz w:val="20"/>
          <w:szCs w:val="20"/>
          <w:lang w:val="en-US" w:eastAsia="zh-CN"/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Step 1: Open Microsoft Edge and visit the WITHBOX official website: </w:t>
      </w:r>
      <w:r>
        <w:rPr>
          <w:rFonts w:hint="eastAsia" w:ascii="等线" w:hAnsi="等线" w:eastAsia="等线" w:cs="等线"/>
          <w:color w:val="0000FF"/>
          <w:kern w:val="0"/>
          <w:sz w:val="20"/>
          <w:szCs w:val="20"/>
          <w:lang w:val="en-US" w:eastAsia="zh-CN"/>
        </w:rPr>
        <w:t xml:space="preserve">web.ainest-tec.com. </w:t>
      </w:r>
      <w:r>
        <w:rPr>
          <w:rFonts w:hint="eastAsia" w:ascii="等线" w:hAnsi="等线" w:eastAsia="等线" w:cs="等线"/>
          <w:color w:val="auto"/>
          <w:kern w:val="0"/>
          <w:sz w:val="20"/>
          <w:szCs w:val="20"/>
          <w:lang w:val="en-US" w:eastAsia="zh-CN"/>
        </w:rPr>
        <w:t xml:space="preserve">If the “Connection lost. Reconnecting...” message appears, click </w:t>
      </w:r>
      <w:r>
        <w:rPr>
          <w:rFonts w:hint="eastAsia" w:ascii="等线" w:hAnsi="等线" w:eastAsia="等线" w:cs="等线"/>
          <w:b/>
          <w:bCs/>
          <w:color w:val="auto"/>
          <w:kern w:val="0"/>
          <w:sz w:val="20"/>
          <w:szCs w:val="20"/>
          <w:lang w:val="en-US" w:eastAsia="zh-CN"/>
        </w:rPr>
        <w:t>logout; if it does not appear, go to Step 2.</w:t>
      </w:r>
    </w:p>
    <w:p w14:paraId="28CC38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center"/>
        <w:textAlignment w:val="auto"/>
        <w:rPr>
          <w:rFonts w:hint="eastAsia" w:ascii="等线" w:hAnsi="等线" w:eastAsia="等线" w:cs="等线"/>
          <w:b/>
          <w:bCs/>
          <w:color w:val="auto"/>
          <w:kern w:val="0"/>
          <w:sz w:val="20"/>
          <w:szCs w:val="20"/>
          <w:lang w:val="en-US" w:eastAsia="zh-CN"/>
        </w:rPr>
      </w:pPr>
      <w:r>
        <w:drawing>
          <wp:inline distT="0" distB="0" distL="114300" distR="114300">
            <wp:extent cx="4319905" cy="2322195"/>
            <wp:effectExtent l="0" t="0" r="4445" b="190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BFB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Step 2: An “SDK missing” prompt appears. Click Download in the pop-up to get the P2P SDK installer package (WITHBOX-P2P-control-Installer).</w:t>
      </w:r>
    </w:p>
    <w:p w14:paraId="793271B8">
      <w:pPr>
        <w:numPr>
          <w:ilvl w:val="0"/>
          <w:numId w:val="0"/>
        </w:numPr>
        <w:spacing w:before="120" w:after="120" w:line="288" w:lineRule="auto"/>
        <w:ind w:left="420" w:leftChars="0"/>
        <w:jc w:val="center"/>
        <w:rPr>
          <w:rFonts w:hint="eastAsia" w:ascii="等线" w:hAnsi="等线" w:eastAsia="等线" w:cs="等线"/>
          <w:sz w:val="20"/>
          <w:szCs w:val="20"/>
        </w:rPr>
      </w:pPr>
      <w:r>
        <w:drawing>
          <wp:inline distT="0" distB="0" distL="114300" distR="114300">
            <wp:extent cx="4319905" cy="2322195"/>
            <wp:effectExtent l="0" t="0" r="4445" b="19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6920A">
      <w:pPr>
        <w:numPr>
          <w:ilvl w:val="0"/>
          <w:numId w:val="0"/>
        </w:numPr>
        <w:spacing w:before="120" w:after="120" w:line="288" w:lineRule="auto"/>
        <w:ind w:left="420" w:leftChars="0"/>
        <w:jc w:val="center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</w:p>
    <w:p w14:paraId="4F2FE9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Step 3: After the download completes, click the installer file at the top of the browser or in the download list to start the installation wizard. (A warning may appear here; just follow the </w:t>
      </w:r>
      <w:r>
        <w:rPr>
          <w:rFonts w:hint="eastAsia" w:ascii="等线" w:hAnsi="等线" w:eastAsia="等线" w:cs="等线"/>
          <w:b/>
          <w:bCs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note</w:t>
      </w: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below.)</w:t>
      </w:r>
    </w:p>
    <w:p w14:paraId="0D9009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center"/>
        <w:textAlignment w:val="auto"/>
        <w:rPr>
          <w:rFonts w:hint="default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4319905" cy="2322195"/>
            <wp:effectExtent l="0" t="0" r="4445" b="1905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0C7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Step 4: Keep clicking Next as prompted by the wizard and wait for the progress to finish. When installation is complete, click Close to exit the installer.</w:t>
      </w:r>
    </w:p>
    <w:p w14:paraId="2E704003">
      <w:pPr>
        <w:numPr>
          <w:ilvl w:val="0"/>
          <w:numId w:val="0"/>
        </w:numPr>
        <w:jc w:val="center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2813685" cy="2160270"/>
            <wp:effectExtent l="0" t="0" r="5715" b="11430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1368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821305" cy="2160270"/>
            <wp:effectExtent l="0" t="0" r="17145" b="1143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2130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795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Step 5: Find the plugin icon (WITHBOX P2P Console) on your desktop and double-click it to launch the connection.</w:t>
      </w:r>
    </w:p>
    <w:p w14:paraId="7C514E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center"/>
        <w:textAlignment w:val="auto"/>
      </w:pPr>
      <w:r>
        <w:drawing>
          <wp:inline distT="0" distB="0" distL="114300" distR="114300">
            <wp:extent cx="876300" cy="9906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B75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4185285" cy="2160270"/>
            <wp:effectExtent l="0" t="0" r="5715" b="11430"/>
            <wp:docPr id="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8528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F1808">
      <w:pPr>
        <w:numPr>
          <w:ilvl w:val="0"/>
          <w:numId w:val="0"/>
        </w:numPr>
        <w:jc w:val="center"/>
        <w:rPr>
          <w:rFonts w:hint="eastAsia" w:ascii="等线" w:hAnsi="等线" w:eastAsia="等线" w:cs="等线"/>
          <w:sz w:val="20"/>
          <w:szCs w:val="20"/>
        </w:rPr>
      </w:pPr>
    </w:p>
    <w:p w14:paraId="650DA4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Step 6: Return to the WITHBOX web page and refresh it; the login QR code will appear and the installation is complete.</w:t>
      </w:r>
    </w:p>
    <w:p w14:paraId="324CA9CB">
      <w:pPr>
        <w:numPr>
          <w:ilvl w:val="0"/>
          <w:numId w:val="0"/>
        </w:numPr>
        <w:jc w:val="center"/>
        <w:rPr>
          <w:rFonts w:hint="eastAsia" w:ascii="等线" w:hAnsi="等线" w:eastAsia="等线" w:cs="等线"/>
          <w:sz w:val="20"/>
          <w:szCs w:val="20"/>
        </w:rPr>
      </w:pPr>
      <w:r>
        <w:drawing>
          <wp:inline distT="0" distB="0" distL="114300" distR="114300">
            <wp:extent cx="4319905" cy="2322195"/>
            <wp:effectExtent l="0" t="0" r="4445" b="1905"/>
            <wp:docPr id="2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AF8EE">
      <w:pPr>
        <w:numPr>
          <w:ilvl w:val="0"/>
          <w:numId w:val="0"/>
        </w:numPr>
        <w:jc w:val="center"/>
        <w:rPr>
          <w:rFonts w:hint="eastAsia" w:ascii="等线" w:hAnsi="等线" w:eastAsia="等线" w:cs="等线"/>
          <w:sz w:val="20"/>
          <w:szCs w:val="20"/>
        </w:rPr>
      </w:pPr>
    </w:p>
    <w:p w14:paraId="4B23AF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center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b/>
          <w:bCs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Note: After the plugin is downloaded, a “not commonly downloaded” warning may appear; for any security prompt, choose to allow it to run / keep it.</w:t>
      </w:r>
      <w:r>
        <w:drawing>
          <wp:inline distT="0" distB="0" distL="114300" distR="114300">
            <wp:extent cx="4319905" cy="2322195"/>
            <wp:effectExtent l="0" t="0" r="4445" b="190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F467A">
      <w:pPr>
        <w:jc w:val="center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4319905" cy="2322195"/>
            <wp:effectExtent l="0" t="0" r="4445" b="1905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9C0D7"/>
    <w:p w14:paraId="0F18B4E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425" w:leftChars="0" w:hanging="425" w:firstLineChars="0"/>
        <w:jc w:val="left"/>
        <w:textAlignment w:val="auto"/>
        <w:outlineLvl w:val="0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bookmarkStart w:id="7" w:name="_Toc2944"/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macOS System:</w:t>
      </w:r>
      <w:bookmarkEnd w:id="7"/>
    </w:p>
    <w:p w14:paraId="75DDC74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425" w:leftChars="0" w:hanging="425" w:firstLineChars="0"/>
        <w:jc w:val="left"/>
        <w:textAlignment w:val="auto"/>
        <w:outlineLvl w:val="0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bookmarkStart w:id="8" w:name="_Toc2266"/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Google Chrome Installation Steps</w:t>
      </w:r>
      <w:bookmarkEnd w:id="8"/>
    </w:p>
    <w:p w14:paraId="49713D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eastAsia" w:ascii="等线" w:hAnsi="等线" w:eastAsia="等线" w:cs="等线"/>
          <w:b/>
          <w:bCs/>
          <w:color w:val="auto"/>
          <w:kern w:val="0"/>
          <w:sz w:val="20"/>
          <w:szCs w:val="20"/>
          <w:lang w:val="en-US" w:eastAsia="zh-CN"/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Step 1: Open Google Chrome and visit the WITHBOX official website: </w:t>
      </w:r>
      <w:r>
        <w:rPr>
          <w:rFonts w:hint="eastAsia" w:ascii="等线" w:hAnsi="等线" w:eastAsia="等线" w:cs="等线"/>
          <w:color w:val="0000FF"/>
          <w:kern w:val="0"/>
          <w:sz w:val="20"/>
          <w:szCs w:val="20"/>
          <w:lang w:val="en-US" w:eastAsia="zh-CN"/>
        </w:rPr>
        <w:t xml:space="preserve">web.ainest-tec.com. </w:t>
      </w:r>
      <w:r>
        <w:rPr>
          <w:rFonts w:hint="eastAsia" w:ascii="等线" w:hAnsi="等线" w:eastAsia="等线" w:cs="等线"/>
          <w:color w:val="auto"/>
          <w:kern w:val="0"/>
          <w:sz w:val="20"/>
          <w:szCs w:val="20"/>
          <w:lang w:val="en-US" w:eastAsia="zh-CN"/>
        </w:rPr>
        <w:t xml:space="preserve">If the “Connection lost. Reconnecting...” message appears, click </w:t>
      </w:r>
      <w:r>
        <w:rPr>
          <w:rFonts w:hint="eastAsia" w:ascii="等线" w:hAnsi="等线" w:eastAsia="等线" w:cs="等线"/>
          <w:b/>
          <w:bCs/>
          <w:color w:val="auto"/>
          <w:kern w:val="0"/>
          <w:sz w:val="20"/>
          <w:szCs w:val="20"/>
          <w:lang w:val="en-US" w:eastAsia="zh-CN"/>
        </w:rPr>
        <w:t>logout; if it does not appear, go to Step 2.</w:t>
      </w:r>
    </w:p>
    <w:p w14:paraId="005A06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center"/>
        <w:textAlignment w:val="auto"/>
      </w:pPr>
      <w:r>
        <w:drawing>
          <wp:inline distT="0" distB="0" distL="114300" distR="114300">
            <wp:extent cx="4319905" cy="2756535"/>
            <wp:effectExtent l="0" t="0" r="4445" b="5715"/>
            <wp:docPr id="3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75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9" w:name="_GoBack"/>
      <w:bookmarkEnd w:id="9"/>
    </w:p>
    <w:p w14:paraId="08BAFB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Step 2: An “SDK missing” prompt appears. Click Download in the pop-up to get the P2P SDK installer package (WITHBOX-P2P-control-Installer).</w:t>
      </w:r>
    </w:p>
    <w:p w14:paraId="764842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center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319905" cy="2223135"/>
            <wp:effectExtent l="0" t="0" r="4445" b="5715"/>
            <wp:docPr id="28" name="图片 28" descr="eab7b456d7bfbef2ee8bc2f5057a2f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eab7b456d7bfbef2ee8bc2f5057a2fec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22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C0D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Step 3: After the download completes, click the installer file at the top of the browser or in the download list, then double-click the icon indicated by the arrow to start the installation wizard.</w:t>
      </w:r>
    </w:p>
    <w:p w14:paraId="6D0A85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center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319905" cy="2376805"/>
            <wp:effectExtent l="0" t="0" r="4445" b="4445"/>
            <wp:docPr id="29" name="图片 29" descr="a4a3a83722e7e9b64d2b50a3a9e13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a4a3a83722e7e9b64d2b50a3a9e1376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37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DB4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Step 4: Follow the wizard and click “Continue” then “Install”. A warning may appear at this point; click “Allow” and wait for the progress to finish.</w:t>
      </w:r>
    </w:p>
    <w:p w14:paraId="5CB189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center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319905" cy="3121660"/>
            <wp:effectExtent l="0" t="0" r="4445" b="2540"/>
            <wp:docPr id="30" name="图片 30" descr="59763a0b28fd79b8c5b525a424202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59763a0b28fd79b8c5b525a42420228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12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A31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Step 5: After the installation succeeds, click Close to exit the installer.</w:t>
      </w:r>
    </w:p>
    <w:p w14:paraId="480443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center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319905" cy="3106420"/>
            <wp:effectExtent l="0" t="0" r="4445" b="17780"/>
            <wp:docPr id="31" name="图片 31" descr="fb54833a7769c3e47435bf4bca8ebb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fb54833a7769c3e47435bf4bca8ebb5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10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Step 6: A console window like the one below appears on your desktop, showing the connected status. Close or minimize it.</w:t>
      </w:r>
    </w:p>
    <w:p w14:paraId="351451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center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319905" cy="2068195"/>
            <wp:effectExtent l="0" t="0" r="4445" b="8255"/>
            <wp:docPr id="32" name="图片 32" descr="3c49af8aaffeeb61c9d64ffa9dc1d1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3c49af8aaffeeb61c9d64ffa9dc1d1e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06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943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Step 7: Return to the WITHBOX web page and refresh it; the login QR code will appear and the installation is complete.</w:t>
      </w:r>
    </w:p>
    <w:p w14:paraId="0216F2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center"/>
        <w:textAlignment w:val="auto"/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319905" cy="2223135"/>
            <wp:effectExtent l="0" t="0" r="4445" b="5715"/>
            <wp:docPr id="33" name="图片 33" descr="img_v3_0215p_adb5ef69-a537-4325-a719-142294de9e8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v3_0215p_adb5ef69-a537-4325-a719-142294de9e8g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22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13A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leftChars="0"/>
        <w:jc w:val="left"/>
        <w:textAlignment w:val="auto"/>
        <w:rPr>
          <w:rFonts w:hint="eastAsia" w:ascii="等线" w:hAnsi="等线" w:eastAsia="等线" w:cs="等线"/>
          <w:b/>
          <w:bCs/>
          <w:color w:val="000000" w:themeColor="text1"/>
          <w:kern w:val="0"/>
          <w:sz w:val="20"/>
          <w:szCs w:val="20"/>
          <w:lang w:val="en-IE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b/>
          <w:bCs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Note: If the “The installer wants to modify the Apps on your Mac” prompt appears during installation, click Allow and enter your Mac login password to authorize it.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C55E4F"/>
    <w:multiLevelType w:val="singleLevel"/>
    <w:tmpl w:val="13C55E4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46F891EF"/>
    <w:multiLevelType w:val="singleLevel"/>
    <w:tmpl w:val="46F891E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DA61B4"/>
    <w:rsid w:val="019E4ED3"/>
    <w:rsid w:val="026779BA"/>
    <w:rsid w:val="031C07A5"/>
    <w:rsid w:val="05502988"/>
    <w:rsid w:val="05570E2A"/>
    <w:rsid w:val="05D9297D"/>
    <w:rsid w:val="074D53D1"/>
    <w:rsid w:val="08F875BE"/>
    <w:rsid w:val="0B1218A2"/>
    <w:rsid w:val="0B6C7DF0"/>
    <w:rsid w:val="0CF44E35"/>
    <w:rsid w:val="0D411534"/>
    <w:rsid w:val="0D7D62E4"/>
    <w:rsid w:val="0F4E7F38"/>
    <w:rsid w:val="114415F3"/>
    <w:rsid w:val="12606908"/>
    <w:rsid w:val="12B502CE"/>
    <w:rsid w:val="130D1EB8"/>
    <w:rsid w:val="131B4021"/>
    <w:rsid w:val="14595E98"/>
    <w:rsid w:val="15C01464"/>
    <w:rsid w:val="16895CFA"/>
    <w:rsid w:val="17AB25E6"/>
    <w:rsid w:val="186C51BF"/>
    <w:rsid w:val="187D188E"/>
    <w:rsid w:val="188449CB"/>
    <w:rsid w:val="18980476"/>
    <w:rsid w:val="18F02060"/>
    <w:rsid w:val="1AB07CF9"/>
    <w:rsid w:val="1D7B5AE6"/>
    <w:rsid w:val="1DA45656"/>
    <w:rsid w:val="1E222CBC"/>
    <w:rsid w:val="21680B92"/>
    <w:rsid w:val="228F2AE5"/>
    <w:rsid w:val="23B24AE2"/>
    <w:rsid w:val="24804FD6"/>
    <w:rsid w:val="25661A0D"/>
    <w:rsid w:val="26363369"/>
    <w:rsid w:val="26FB22FC"/>
    <w:rsid w:val="277F78C1"/>
    <w:rsid w:val="278D78E5"/>
    <w:rsid w:val="27D50D9F"/>
    <w:rsid w:val="28AA3FD9"/>
    <w:rsid w:val="292D69B8"/>
    <w:rsid w:val="2D340315"/>
    <w:rsid w:val="2FF10740"/>
    <w:rsid w:val="300264A9"/>
    <w:rsid w:val="304765B2"/>
    <w:rsid w:val="32382656"/>
    <w:rsid w:val="32785148"/>
    <w:rsid w:val="32F6606D"/>
    <w:rsid w:val="33DA61B4"/>
    <w:rsid w:val="3561651D"/>
    <w:rsid w:val="3AB224E9"/>
    <w:rsid w:val="3C552056"/>
    <w:rsid w:val="3D4F2F4A"/>
    <w:rsid w:val="40C72924"/>
    <w:rsid w:val="41306BEE"/>
    <w:rsid w:val="433C7ACC"/>
    <w:rsid w:val="44782D86"/>
    <w:rsid w:val="45622D3C"/>
    <w:rsid w:val="47A22C9A"/>
    <w:rsid w:val="47BC3B35"/>
    <w:rsid w:val="493C08C2"/>
    <w:rsid w:val="4A8D48AF"/>
    <w:rsid w:val="4BEE4235"/>
    <w:rsid w:val="4D063625"/>
    <w:rsid w:val="50281B04"/>
    <w:rsid w:val="50306782"/>
    <w:rsid w:val="53275046"/>
    <w:rsid w:val="566A4DEA"/>
    <w:rsid w:val="577613A7"/>
    <w:rsid w:val="57E530C4"/>
    <w:rsid w:val="58860C9B"/>
    <w:rsid w:val="58ED488E"/>
    <w:rsid w:val="59815DE1"/>
    <w:rsid w:val="59BD4194"/>
    <w:rsid w:val="59E22D24"/>
    <w:rsid w:val="5A8B172F"/>
    <w:rsid w:val="5AFC6067"/>
    <w:rsid w:val="5C14118E"/>
    <w:rsid w:val="5C2238AB"/>
    <w:rsid w:val="5DFE70FF"/>
    <w:rsid w:val="5E5E2B95"/>
    <w:rsid w:val="5F6917F1"/>
    <w:rsid w:val="619F774C"/>
    <w:rsid w:val="63B96071"/>
    <w:rsid w:val="66B772E6"/>
    <w:rsid w:val="6716225F"/>
    <w:rsid w:val="676E3E49"/>
    <w:rsid w:val="6B791FEC"/>
    <w:rsid w:val="6E82642B"/>
    <w:rsid w:val="730326FA"/>
    <w:rsid w:val="73216213"/>
    <w:rsid w:val="754F15AC"/>
    <w:rsid w:val="766A7ED1"/>
    <w:rsid w:val="77B05DB7"/>
    <w:rsid w:val="7A08012D"/>
    <w:rsid w:val="7A8A01C7"/>
    <w:rsid w:val="7DBA173E"/>
    <w:rsid w:val="7DCD6B2C"/>
    <w:rsid w:val="7E2146A1"/>
    <w:rsid w:val="7E9A331D"/>
    <w:rsid w:val="7EAB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0"/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image" Target="media/image23.jpe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842</Words>
  <Characters>1198</Characters>
  <Lines>0</Lines>
  <Paragraphs>0</Paragraphs>
  <TotalTime>6</TotalTime>
  <ScaleCrop>false</ScaleCrop>
  <LinksUpToDate>false</LinksUpToDate>
  <CharactersWithSpaces>1240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2026-05-25T07:24:00Z</dcterms:created>
  <dc:creator>shunzi</dc:creator>
  <cp:lastModifiedBy>shunzi</cp:lastModifiedBy>
  <dcterms:modified xsi:type="dcterms:W3CDTF">2026-09-22T07:30:21Z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7742EE629B9445F2A9CAA26ED794F359_11</vt:lpwstr>
  </property>
  <property fmtid="{D5CDD505-2E9C-101B-9397-08002B2CF9AE}" pid="4" name="KSOTemplateDocerSaveRecord">
    <vt:lpwstr>eyJoZGlkIjoiOWMzYzRjM2RkZTc1OTBhMWFkMjc0YTM0YjM2OGRmYTAiLCJ1c2VySWQiOiIxMDA2NTY4MDA3In0=</vt:lpwstr>
  </property>
</Properties>
</file>