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D38E3F">
      <w:pPr>
        <w:keepNext w:val="0"/>
        <w:keepLines w:val="0"/>
        <w:widowControl/>
        <w:numPr>
          <w:numId w:val="0"/>
        </w:numPr>
        <w:suppressLineNumbers w:val="0"/>
        <w:ind w:leftChars="0"/>
        <w:jc w:val="center"/>
        <w:outlineLvl w:val="2"/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</w:pPr>
      <w:bookmarkStart w:id="0" w:name="_Toc4903"/>
      <w:r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  <w:t xml:space="preserve">Network Connection Status</w:t>
      </w:r>
      <w:bookmarkEnd w:id="0"/>
    </w:p>
    <w:p w14:paraId="2C954220">
      <w:pPr>
        <w:numPr>
          <w:ilvl w:val="0"/>
          <w:numId w:val="0"/>
        </w:numPr>
        <w:jc w:val="center"/>
        <w:rPr>
          <w:rFonts w:hint="eastAsia"/>
          <w:lang w:val="en-US" w:eastAsia="zh-CN"/>
        </w:rPr>
      </w:pPr>
    </w:p>
    <w:p w14:paraId="2470134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20" w:firstLineChars="0"/>
        <w:jc w:val="left"/>
        <w:textAlignment w:val="auto"/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  <w:t xml:space="preserve">Based on the different Wi-Fi icons, the connection status is divided into four types. Three are normal connection states, shown as three bars (full signal), two bars and one bar; and one is an abnormal state: offline.</w:t>
      </w:r>
    </w:p>
    <w:p w14:paraId="01B319F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20" w:firstLineChars="0"/>
        <w:jc w:val="center"/>
        <w:textAlignment w:val="auto"/>
        <w:rPr>
          <w:rFonts w:hint="default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1159510" cy="2520315"/>
            <wp:effectExtent l="0" t="0" r="2540" b="13335"/>
            <wp:docPr id="365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" name="图片 3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5951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05E5186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20" w:firstLineChars="0"/>
        <w:jc w:val="left"/>
        <w:textAlignment w:val="auto"/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  <w:t xml:space="preserve">Full signal: indicates a direct LAN connection. As shown in the figure, this is the state of a direct LAN connection. Simply connect the mobile device (such as a phone) and the device to the same Wi-Fi network.</w:t>
      </w:r>
    </w:p>
    <w:p w14:paraId="39A1C91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20" w:firstLineChars="0"/>
        <w:jc w:val="left"/>
        <w:textAlignment w:val="auto"/>
        <w:rPr>
          <w:rFonts w:hint="default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  <w:t xml:space="preserve">Two-bar signal: indicates a non-LAN connection. In this case, the mobile device and the device are connected via P2P.</w:t>
      </w:r>
    </w:p>
    <w:p w14:paraId="1CF49D2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20" w:firstLineChars="0"/>
        <w:jc w:val="left"/>
        <w:textAlignment w:val="auto"/>
        <w:rPr>
          <w:rFonts w:hint="default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  <w:t xml:space="preserve">One-bar signal: indicates a non-LAN connection. In this case, the mobile device and the device are connected through relay forwarding.</w:t>
      </w:r>
    </w:p>
    <w:p w14:paraId="2334866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20" w:firstLineChars="0"/>
        <w:jc w:val="left"/>
        <w:textAlignment w:val="auto"/>
        <w:rPr>
          <w:rFonts w:hint="default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  <w:t xml:space="preserve">Offline: indicates that either the mobile device or the device is offline and no connection has been established. (From left to right: full signal, two-bar signal, one-bar signal and offline.)</w:t>
      </w:r>
    </w:p>
    <w:p w14:paraId="27B60DB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20" w:firstLineChars="0"/>
        <w:jc w:val="center"/>
        <w:textAlignment w:val="auto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59510" cy="2520315"/>
            <wp:effectExtent l="0" t="0" r="2540" b="13335"/>
            <wp:docPr id="323" name="图片 323" descr="437dda99bc2b4363be116f4e0ff815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图片 323" descr="437dda99bc2b4363be116f4e0ff8154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5951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59510" cy="2520315"/>
            <wp:effectExtent l="0" t="0" r="2540" b="13335"/>
            <wp:docPr id="334" name="图片 334" descr="e1b4531cccbf345acc7b1067c7d83a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图片 334" descr="e1b4531cccbf345acc7b1067c7d83ad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5951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159510" cy="2520315"/>
            <wp:effectExtent l="0" t="0" r="2540" b="13335"/>
            <wp:docPr id="343" name="图片 343" descr="bdf132dc9afb416a6ebc3ad99816a2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" name="图片 343" descr="bdf132dc9afb416a6ebc3ad99816a23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5951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59510" cy="2520315"/>
            <wp:effectExtent l="0" t="0" r="2540" b="13335"/>
            <wp:docPr id="350" name="图片 350" descr="4ff8dee52df8b804ebdab004dd4024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图片 350" descr="4ff8dee52df8b804ebdab004dd4024b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5951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BDF1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08100E"/>
    <w:rsid w:val="3908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2026-10-19T07:21:00Z</dcterms:created>
  <dc:creator>shunzi</dc:creator>
  <cp:lastModifiedBy>shunzi</cp:lastModifiedBy>
  <dcterms:modified xsi:type="dcterms:W3CDTF">2026-10-19T07:22:42Z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418C9B89F8AF4581BECBEA5AEAF7ED1B_11</vt:lpwstr>
  </property>
  <property fmtid="{D5CDD505-2E9C-101B-9397-08002B2CF9AE}" pid="4" name="KSOTemplateDocerSaveRecord">
    <vt:lpwstr>eyJoZGlkIjoiOWMzYzRjM2RkZTc1OTBhMWFkMjc0YTM0YjM2OGRmYTAiLCJ1c2VySWQiOiIxMDA2NTY4MDA3In0=</vt:lpwstr>
  </property>
</Properties>
</file>